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72" w:rsidRDefault="00256A72" w:rsidP="00256A72"/>
    <w:p w:rsidR="00256A72" w:rsidRDefault="00256A72" w:rsidP="00256A72">
      <w:pPr>
        <w:tabs>
          <w:tab w:val="left" w:pos="0"/>
        </w:tabs>
        <w:spacing w:after="120" w:line="240" w:lineRule="auto"/>
        <w:jc w:val="center"/>
      </w:pPr>
    </w:p>
    <w:p w:rsidR="00256A72" w:rsidRPr="00EE322D" w:rsidRDefault="00256A72" w:rsidP="00256A72">
      <w:pPr>
        <w:tabs>
          <w:tab w:val="left" w:pos="284"/>
          <w:tab w:val="left" w:pos="709"/>
        </w:tabs>
        <w:spacing w:after="120" w:line="240" w:lineRule="auto"/>
        <w:jc w:val="center"/>
      </w:pPr>
      <w:r w:rsidRPr="00EE322D">
        <w:rPr>
          <w:noProof/>
        </w:rPr>
        <w:drawing>
          <wp:inline distT="0" distB="0" distL="0" distR="0" wp14:anchorId="71350C54" wp14:editId="1B26F8DD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72" w:rsidRPr="00EE322D" w:rsidRDefault="00256A72" w:rsidP="00256A72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256A72" w:rsidRPr="00EE322D" w:rsidRDefault="00256A72" w:rsidP="00256A72">
      <w:pPr>
        <w:jc w:val="center"/>
        <w:rPr>
          <w:rFonts w:ascii="Sylfaen" w:hAnsi="Sylfaen"/>
          <w:b/>
          <w:sz w:val="36"/>
          <w:szCs w:val="36"/>
        </w:rPr>
      </w:pPr>
      <w:r w:rsidRPr="00EE322D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 w:rsidRPr="00EE322D">
        <w:rPr>
          <w:rFonts w:ascii="Sylfaen" w:hAnsi="Sylfaen"/>
          <w:b/>
          <w:sz w:val="36"/>
          <w:szCs w:val="36"/>
        </w:rPr>
        <w:t>2</w:t>
      </w:r>
      <w:r w:rsidR="0044728E" w:rsidRPr="00EE322D">
        <w:rPr>
          <w:rFonts w:ascii="Sylfaen" w:hAnsi="Sylfaen"/>
          <w:b/>
          <w:sz w:val="36"/>
          <w:szCs w:val="36"/>
          <w:lang w:val="ka-GE"/>
        </w:rPr>
        <w:t>3</w:t>
      </w:r>
      <w:r w:rsidRPr="00EE322D">
        <w:rPr>
          <w:rFonts w:ascii="Sylfaen" w:hAnsi="Sylfaen"/>
          <w:b/>
          <w:sz w:val="36"/>
          <w:szCs w:val="36"/>
          <w:lang w:val="ka-GE"/>
        </w:rPr>
        <w:t xml:space="preserve"> წლის ცენტრალური ბიუჯეტის შესახებ</w:t>
      </w:r>
    </w:p>
    <w:p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256A72" w:rsidRDefault="00256A72" w:rsidP="00256A7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20</w:t>
      </w:r>
      <w:r w:rsidRPr="00EE322D">
        <w:rPr>
          <w:rFonts w:ascii="Sylfaen" w:hAnsi="Sylfaen"/>
          <w:b/>
          <w:bCs/>
          <w:sz w:val="28"/>
          <w:szCs w:val="28"/>
        </w:rPr>
        <w:t>2</w:t>
      </w:r>
      <w:r w:rsidR="0044728E" w:rsidRPr="00EE322D">
        <w:rPr>
          <w:rFonts w:ascii="Sylfaen" w:hAnsi="Sylfaen"/>
          <w:b/>
          <w:bCs/>
          <w:sz w:val="28"/>
          <w:szCs w:val="28"/>
          <w:lang w:val="ka-GE"/>
        </w:rPr>
        <w:t>2</w:t>
      </w:r>
    </w:p>
    <w:p w:rsidR="0095522A" w:rsidRDefault="0095522A" w:rsidP="00256A7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95522A" w:rsidRPr="00EE322D" w:rsidRDefault="0095522A" w:rsidP="00256A7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lang w:val="ka-GE"/>
        </w:rPr>
      </w:pPr>
    </w:p>
    <w:p w:rsidR="00256A72" w:rsidRPr="00EE322D" w:rsidRDefault="00256A72" w:rsidP="00256A72"/>
    <w:p w:rsidR="00256A72" w:rsidRPr="00EE322D" w:rsidRDefault="00256A72" w:rsidP="00256A72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 w:rsidRPr="00EE322D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202</w:t>
      </w:r>
      <w:r w:rsidR="00842F06" w:rsidRPr="00EE322D">
        <w:rPr>
          <w:rFonts w:ascii="Sylfaen" w:hAnsi="Sylfaen" w:cs="Sylfaen"/>
          <w:b/>
          <w:color w:val="auto"/>
          <w:sz w:val="28"/>
          <w:szCs w:val="28"/>
        </w:rPr>
        <w:t>3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EE322D">
        <w:rPr>
          <w:b/>
          <w:color w:val="auto"/>
          <w:sz w:val="28"/>
          <w:szCs w:val="28"/>
          <w:lang w:val="ka-GE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256A72" w:rsidRPr="00EE322D" w:rsidRDefault="00256A72" w:rsidP="00256A72">
      <w:pPr>
        <w:rPr>
          <w:rFonts w:ascii="Sylfaen" w:hAnsi="Sylfaen"/>
          <w:lang w:val="ka-GE"/>
        </w:rPr>
      </w:pPr>
    </w:p>
    <w:p w:rsidR="00256A72" w:rsidRPr="00EE322D" w:rsidRDefault="00256A72" w:rsidP="00256A72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759"/>
        <w:gridCol w:w="1768"/>
        <w:gridCol w:w="1734"/>
        <w:gridCol w:w="1742"/>
      </w:tblGrid>
      <w:tr w:rsidR="00EE322D" w:rsidRPr="00EE322D" w:rsidTr="00EE322D">
        <w:trPr>
          <w:trHeight w:val="288"/>
          <w:tblHeader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 წლის ცენტრალური ბიუჯეტი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18,821,706.9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17,619,900.0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1,490,347.9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16,290,350.0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16,290,350.0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116,507.0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279,550.0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125,498.0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2,414,849.9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1,364,849.9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17,453,749.4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16,335,194.2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1,407,096.2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2,840,291.6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2,236,660.8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603,630.7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2,611,938.9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2,025,532.1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586,406.8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1,216,669.0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1,201,047.0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15,622.0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929,318.0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927,623.0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1,695.0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1,080,303.4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1,275,778.4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93,066.0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კაპიტალური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950,502.0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950,472.0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sz w:val="18"/>
                <w:szCs w:val="18"/>
              </w:rPr>
              <w:t>30.0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6,461,615.2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6,447,885.2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13,730.0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2,313,613.4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2,220,667.7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92,945.7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300" w:firstLine="540"/>
              <w:outlineLvl w:val="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sz w:val="18"/>
                <w:szCs w:val="18"/>
              </w:rPr>
              <w:t>593,410.9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sz w:val="18"/>
                <w:szCs w:val="18"/>
              </w:rPr>
              <w:t>589,985.0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sz w:val="18"/>
                <w:szCs w:val="18"/>
              </w:rPr>
              <w:t>3,425.9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1,367,957.5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1,284,705.8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83,251.7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3,979,242.5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3,681,309.9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297,932.6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4,193,242.5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3,881,309.9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311,932.6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-2,611,285.0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-2,396,604.1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-214,680.9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-190,278.0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29,202.9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-233,945.9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479,202.9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479,202.9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34,102.9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34,102.9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445,100.0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445,100.0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669,480.9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233,945.9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215,830.2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215,830.2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453,650.7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18,115.7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2,421,007.0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2,425,807.0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-19,265.0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3,644,320.0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3,644,320.0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2,244,320.0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2,244,320.0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2,244,320.0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2,244,320.0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1,223,313.0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1,218,513.0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19,265.0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47,713.0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42,913.0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19,265.0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19,265.0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1,175,600.0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1,175,600.0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ბალანსი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759"/>
        <w:gridCol w:w="1768"/>
        <w:gridCol w:w="1734"/>
        <w:gridCol w:w="1742"/>
      </w:tblGrid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 წლის ცენტრალური ბიუჯეტი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23,133,677.6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21,914,220.0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1,522,463.6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18,821,706.9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17,619,900.0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1,490,347.9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453,650.7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18,115.7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3,644,320.0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3,644,320.0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23,315,404.9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21,880,117.1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1,738,293.8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17,453,749.4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16,335,194.2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1,407,096.2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4,193,242.5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3,881,309.9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311,932.6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445,100.0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445,100.0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1,223,313.0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1,218,513.0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19,265.0</w:t>
            </w:r>
          </w:p>
        </w:tc>
      </w:tr>
      <w:tr w:rsidR="00EE322D" w:rsidRPr="00EE322D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-181,727.3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34,102.9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-215,830.2</w:t>
            </w:r>
          </w:p>
        </w:tc>
      </w:tr>
    </w:tbl>
    <w:p w:rsidR="00EE322D" w:rsidRP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40A4D" w:rsidRPr="00EE322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140A4D" w:rsidRPr="00EE322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256A72" w:rsidRPr="00EE322D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256A72" w:rsidRPr="00EE322D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256A72" w:rsidRPr="00EE322D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EE322D" w:rsidRP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630E63" w:rsidRPr="00EE322D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630E63" w:rsidRPr="00EE322D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630E63" w:rsidRPr="00EE322D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630E63" w:rsidRPr="00EE322D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256A72" w:rsidRPr="00EE322D" w:rsidRDefault="00256A72" w:rsidP="00256A72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გადასახდელები</w:t>
      </w:r>
    </w:p>
    <w:p w:rsidR="00256A72" w:rsidRPr="00EE322D" w:rsidRDefault="00256A72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140A4D" w:rsidRPr="00EE322D" w:rsidRDefault="00140A4D" w:rsidP="00256A72">
      <w:pPr>
        <w:spacing w:after="0"/>
        <w:jc w:val="center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2983"/>
        <w:gridCol w:w="1236"/>
        <w:gridCol w:w="1152"/>
        <w:gridCol w:w="1813"/>
        <w:gridCol w:w="2191"/>
      </w:tblGrid>
      <w:tr w:rsidR="00EE322D" w:rsidRPr="00EE322D" w:rsidTr="00EE7A3C">
        <w:trPr>
          <w:trHeight w:val="288"/>
          <w:tblHeader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K4138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ცენტრალური ბიუჯეტი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23,315,404.9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21,880,117.1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1,738,293.8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17,453,749.4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16,335,194.2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1,407,096.2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2,840,291.5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2,236,660.8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603,630.7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2,611,938.9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2,025,532.1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586,406.8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1,216,669.0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1,201,047.0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929,318.0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927,623.0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1,080,303.4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1,275,778.4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6,461,615.2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6,447,885.2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2,313,613.4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2,220,667.7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92,945.7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4,193,242.5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3,881,309.9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311,932.6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1,223,313.0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1,218,513.0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25,599.3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25,599.3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23,062.1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23,062.1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2,837.5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7,257.7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12,916.8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5,419.6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21,834.9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16,790.9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19,485.9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16,247.9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55,969.5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35,211.5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35,211.5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9,277.8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12,806.7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10 00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ახმეტის, გურჯაანის,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1,162.0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ქალაქ რუსთავის მუნიციპალიტეტში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266,351.7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179,261.7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235,017.7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161,115.7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157,477.7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92,577.7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66,786.0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184,574.7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172,844.7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165,374.7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157,844.7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112,102.7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91,451.7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5,772.0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103,878.0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439,403.0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425,826.0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127,701.6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100,939.0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26,762.6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8,886.0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44,993.4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6,179.4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267,690.0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BC300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მიკრო, მცირე და საშუალო საწარმოების დახმარებისა და კრიზისიდან გამოყვანის პროექტი - პროგრამები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24 07 02 03 02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მიკრო, მცირე და საშუალო საწარმოების დახმარებისა და კრიზისიდან გამოყვანის პროექტი  - საკრედიტო საგარანტიო სქემა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ბოჭკოვანი ქსელი საქართველოს სოფლებისთვის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5,071.5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5,071.5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2,869.5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კურორტების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მინერალური რესურსების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3,453,005.0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3,330,920.0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323,885.0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2,640,160.0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2,539,860.0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166,795.0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1,228,870.0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ხანდო-ფასანაურის შემოსავლელი და არშა-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სტეფანწმინდა-გველეთის მონაკვეთების 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542,085.0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494,690.0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(I ფაზა)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ევროპის ზამთრის ახალგაზრდული ოლიმპიური ფესტივალის მხარდამჭერი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(ADB, AFD)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 - საქართველო I2Q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ენერგოეფექტურობა საჯარო შენობებში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შენობებში მწვანე ინვესტიციების პროექტი (EBRD,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ენერგოეფექტურობის ღია პროგრამა (საჯარო შენობებში ენერგოეფექტურობის პროგრამა) (EBRD,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მთიან რეგიონებში საჯარო სკოლების რეაბილიტაცია და ენერგოეფექტურობის გაუმჯობესება (E5P, NEFCO)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მშენებლობა-რეაბილიტაცია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656,506.0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290,206.0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562,052.0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342,361.0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351,080.2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222,176.0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128,904.2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10,044.8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2,181.2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98,973.0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73,237.0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90,881.0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60,389.0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70,889.0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45,761.0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აღსრულების ეროვნული ბიუროს მომსახურებათა ეფექტიანობის უზრუნველყოფა და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ყველა დაინტერესებული პირისათვის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6,863,601.0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6,858,420.0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6,541,324.0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6,536,228.0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280,067.8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276,636.8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6,101,641.2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6,101,641.2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97,322.0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322,277.0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322,192.0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94,802.0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56,171.0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ზრუნვის, ადამიანით ვაჭრობის (ტრეფიკინგის)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მსხვერპლთა დაცვისა და დახმარების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10,820.0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სახელმწიფო ზრუნვისა და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ტრეფიკინგის მსხვერპლთა, დაზარალებულთა დახმარების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4,878,890.0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4,878,890.0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4,878,807.0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4,878,807.0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4,845,615.0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4,845,615.0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1,337,540.0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1,454,097.0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1,454,097.0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1,437,442.0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1,437,442.0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203,684.0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203,684.0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1,179,166.0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1,179,166.0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38,970.0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გაძლიერება"_ტუბერკულოზის კომპონენტი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გაძლიერება"_შიდსის კომპონენტი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 (სსიპ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463,827.0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463,827.0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457,522.0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175,919.0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175,919.0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266,681.0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266,681.0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უზრუნველყოფის ქვეპროგრამა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149,627.0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149,627.0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148,422.0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148,422.0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 და სასწრაფო სამედიცინო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 - პირველადი ჯანდაცვის მომსახურება სოფლად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სამედიცინო ჰოლდინგი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(ა(ა)იპ-საქართველოს სოლიდარობის ფონდი)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(სსიპ-ჯანმრთელობის ეროვნული სააგენტო)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27 03 03 10 01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- COVID 19-ის მართვა (საბიუჯეტო)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 (SARS-CoV-2) გამოწვეული ინფექციის (COVID-19) მართვისთვის გასატარებელი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COVID-19-ზე რეაგირების საგანგებო ღონისძიებების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(SARS-CoV-2) გამოწვეული ინფექციის (COVID-19) მართვის ხელშეწყობისთვის სამინისტროს მიერ განსახორციელებელი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COVID-19-ის წინააღმდეგ სწრაფი რეაგირების პროექტის დამატებითი დაფინანსება (AIIB, KfW,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ოკუპირებული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73,698.2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პირობების ინსპექტირება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შრომის ინსპექციის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73,573.2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73,573.2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27 05 04 02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 (სსიპ-სოციალური მომსახურების სააგენტო)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185,781.0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16,545.3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161,149.7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160,567.0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185,816.0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184,782.0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16,370.3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160,345.7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159,773.0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158,163.0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158,163.0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150,463.0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150,463.0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1,283,183.7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23,683.7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986,471.1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21,454.7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612,401.8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7,376.8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333,411.4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320,119.8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13,291.6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29,535.2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746.3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296,712.6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294,483.6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506,076.0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505,976.0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76,626.2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76,163.2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13,398.6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4,971.4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ფსიქოლოგიური მხარდაჭერა და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8,137.5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45,187.7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6,478.5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29,139.6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5,371.4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დელტა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618.7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1,347,048.0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265,848.0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1,182,449.0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969,576.0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237,673.0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871,397.0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142,371.0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199,854.0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164,599.0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852,135.0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852,135.0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146,949.0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შინაგან საქმეთა სამინისტროს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173,400.0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167,840.0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102,903.0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68,239.0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21,274.0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არასამეწარმეო (არაკომერციული) იურიდიული პირი "მია ფორს”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 "მია ფორს"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767,985.0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80,707.0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702,649.0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644,939.0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85,297.0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21,699.0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137,787.0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104,788.0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32,999.0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154,351.0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145,931.0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50,993.0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65,778.0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46,820.0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339,980.0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31 08 01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51,722.0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10,796.0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2,442,234.7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2,030,780.7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447,720.0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2,121,357.7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1,760,153.7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397,470.0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206,720.6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32,029.8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174,690.9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395,147.0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204,040.9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191,106.1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1,358,067.0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270,627.0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61,191.9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50,372.9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26,523.9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21,532.9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2,393.9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კვლევების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1,341,238.0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1,340,958.0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1,307,191.0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109,201.0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1,130,983.0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1,130,979.0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განათლების მართვის საინფორმაციო სისტემა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28,027.0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98,927.0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27,827.0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პროფესიული უნარების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549,593.0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403,715.0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358,523.0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176,210.9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171,617.9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171,797.1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157,343.1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2,394.9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15,845.1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3,395.1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2,394.9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3,395.1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მცხოვრები სტუდენტების სწავლის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399,968.0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397,225.0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354,816.0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352,073.0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169,359.0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169,223.0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153,948.0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72,875.0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32 04 05 04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131,369.0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110,507.0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110,418.0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54,324.0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20,862.0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56,381.8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56,161.8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8,631.8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10,240.8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10,060.8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6,396.8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856.6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462,148.0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431,232.0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58,964.0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17,604.0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198,165.0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52,312.0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 - 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სკოლა "ნიჭიერთა ათწლედი"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33 04 05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33 04 11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105,206.0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49,161.0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81,844.0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49,161.0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33 05 01 15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33 05 01 21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33 05 01 28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გორის გ. ერისთავის სახელობის პროფესიული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ხალხური სიმღერის ანსამბლი "მართვე"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8,547.0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5,547.0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5,138.0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სიმონ ჯანაშიას სახელობის საქართველოს სახელმწიფო მუზეუმის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შალვა ამირანაშვილის სახელობის საქართველოს ხელოვნების სახელმწიფო მუზეუმის, საქართველოს ეროვნული გალერეისა და სიღნაღის ისტორიულ-ეთნოგრაფიული მუზეუმის მუზეუმთა ჯგუფის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გიორგი ჩიტაიას სახელობის საქართველოს ხალხური ხუროთმოძღვრებისა და ყოფის მუზეუმი, იოსებ გრიშაშვილის სახელობის თბილისის ისტორიის მუზეუმის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ქართული სპორტის მუზეუმის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სვანეთის ისტორიულ-ეთნოგრაფიული მუზეუმის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177,103.0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და პარალიმპიური თამაშების ჩემპიონებისა და პრიზიორების, საჭადრაკო ოლიმპიადებში გამარჯვებულების, მსოფლიოსა და ევროპის ჩემპიონების სტიპენდიები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ადმინისტრირება 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5,533.8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5,533.8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5,533.8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80,323.4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68,492.3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68,492.3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80,323.4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68,492.3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68,492.3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88,711.5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86,011.5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88,711.5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86,011.5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67,593.3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58,194.3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58,194.3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86,011.5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16,318.2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16,318.2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15,378.5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15,178.5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15,378.5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12,730.1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15,178.5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12,730.1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10,298.0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მართლმადიდებლური საღვთისმეტყველო უმაღლესი საგანმანათლებლო დაწესებულება - საქართველოს სამოციქულო ავტოკეფალური მართლმადიდებელი ეკლესიის გელათის სასულიერო აკადემია და სემინარია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მართლმადიდებლური საღვთისმეტყველო უმაღლესი საგანმანათლებლო დაწესებულება - საქართველოს სამოციქულო ავტოკეფალური მართლმადიდებელი ეკლესიის გელათის სასულიერო აკადემია და სემინარია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ახალციხის წმინდა გრიგოლ ხანძთელის სახელობის სასულიერო სემინარია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ახალციხის წმინდა გრიგოლ ხანძთელის სახელობის სასულიერო სემინარია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გელათის მეცნიერებათა აკადემია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გელათის მეცნიერებათა აკადემია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სამოციქულო ავტოკეფალური მართლმადიდებელი ეკლესიის თბილისის სასულიერო აკადემია და სემინარია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სამოციქულო ავტოკეფალური მართლმადიდებელი ეკლესიის თბილისის სასულიერო აკადემია და სემინარია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წმ.ილია მართლის სახ. თბილისის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ილია მართლის სახელობის თბილისის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45 01 06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მესტიის ქრისტიანული განათლების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მესტიის ქრისტიანული განათლების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საქ. ნიკო ბაგრატიონის (ნიკო ბურის) კავშირი (ნიკო ბაგრატიონის სახელობის თავად-აზნაურთა სკოლა-ლიცეუმი)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ნიკო ბაგრატიონის სახელობის თავადაზნაურთა სკოლა-ლიცეუმი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წმ. მიტროპოლიტ ნაზარი ლეჟავას სახელობის სამტრედიის მართლმადიდებლური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წმ. მიტროპოლიტ ნაზარი ლეჟავას სახ. სამტრედიის მართლმადიდებლური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თამარ მეფის სახელობის 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თამარ მეფის სახელობის 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ალავერდის ეპარქიასთან არსებული წმიდა ბიძინა, შალვა და ელიზბარის სახელობის ზოგადსაგანმანათლებლო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ალავერდის ეპარქიასთან არსებული წმინდა ბიძინა, შალვა და ელიზბარის სახ. ზოგადსაგანმანათლებლო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ამბროსი ხელაიას სახ. ზოგადსაგანმანათლებლო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ამბროსი ხელაიას სახ. ზოგადსაგანმანათლებლო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წმიდა გაბრიელ ეპისკოპოსის სახ. წყალტუბოს სასულიერო 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გაბრიელ ეპისკოპოსის სახელობის წყალტუბოს სასულიერო 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ჩოხატაურის ყოვლადწმიდა ღვთისმშობლის სახ. სამრევლო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ჩოხატაურის ყოვლადწმიდა ღვთისმშობლის სახელმწიფო სამრევლო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იოანე ბოლნელის სახ.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საქართველოს საპატრიარქოს წმიდა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იოანე ბოლნელის სახელობის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ექვთიმე და გიორგი მთაწმიდელების სახ. მართლმადიდებლური ზოგადსაგანმანათლებლო საშ.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ექვთიმე და გიორგი მთაწმინდელების სახ. მართლმადიდებლური ზოგადსაგანმანათლებლო საშ.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ახალგაზრდული მოძრაობა დავითიანნი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ახალგაზრდული მოძრაობა დავითიანნი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ნინოს სახელობის საირხის მართმადიდებლური 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ნინოს სახელობის საირხის მართლმადიდებლური 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–"წმინდა ანდრია პირველწოდებულის სახელობის ჭიათურის მართლმადიდებლური სკოლა”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ანდრია პირველწოდებულის სახელობის ჭიათურის მართლმადიდებლური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ილია მართლის სახელობის ყვარლის 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ილია მართლის სახელობის ყვარლის 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ნინოს სახ. სამრევლო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ნინოს სახელობის სამრევლო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ლანჩხუთის წმიდა იოანე ნათლისმცემლის სახელობის სასულიერო 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აქართველოს საპატრიარქოს ლანჩხუთის წმიდა იოანე ნათლისმცემლის სახელობის სასულიერო 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ზუგდიდის წმ.გიორგის სახ. 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ზუგდიდის წმინდა გიორგის სახელობის 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სტეფანწმიდის წმინდა ილია მართლის სახ. გიმნაზია-პანსიონი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სტეფანწმიდის წმინდა ილია მართლის სახელობის გიმნაზია-პანსიონი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 გრემის სასულიერო სემინარია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 გრემის სასულიერო სემინარია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წმინდა თამარ მეფის სახელობის 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თამარ მეფის სახელობის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წმინდა ნინოს სახ. მართლმადიდებლური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ნინოს სახ. მართლმადიდებლური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საქველმოქმედო ფონდი ლაზარე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საქველმოქმედო ფონდი ლაზარე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ალექსანდრე ოქროპირიძის სახ.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ალექსანდრე ოქროპირიძის სახელობის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ცაგერისა და ლენტეხის საგანმანათლებლო და კულტურულ-გამაჯანსაღებელი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ცაგერისა და ლენტეხის საგანმანათლებლო და კულტურულ-გამაჯანსაღებელი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მცხეთის წმინდა ათორმეტ მოციქულთა სახელობის მართლმადიდებლური საშუალო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მცხეთის წმინდა თორმეტ მოციქულთა სახელობის მართლმადიდებლური საშუალო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–კულტურისა და სულიერების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კულტურისა და სულიერების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მეფე ვახტანგ გორგასლის სახელობის სკოლა-ინტერნატი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მეფე ვახტანგ გორგასლის სახელობის სკოლა-ინტერნატი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გაბრიელ ეპისკოპოსის სახელობის სამრევლო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გაბრიელ ეპისკოპოსის სახელობის სამრევლო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ალექსი შუშანიას სახელობის მართლმადიდებლური სკოლა-გიმნაზია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ალექსი შუშანიას სახელობის მართლმადიდებლური სკოლა-გიმნაზია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რუსთავისა და მარნეულის ეპარქიასთან არსებული სახელობო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რუსთავისა და მარნეულის ეპარქიასთან არსებული სახელობო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ახალი პროფესიული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ახალი პროფესიული კოლეჯი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ურბნისისა და რუისის ეპარქიის ქარელის წმ.გიორგი მთაწმინდელის სახ. 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ურბნისისა და რუისის ეპარქიის ქარელის წმ. გიორგი მთაწმინდელის სახ. 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დიმიტრი ყიფიანის სახელობის სკოლა-პანსიონი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დიმიტრი ყიფიანის სახელობის სკოლა-პანსიონი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საპატრიაროსთან არსებული წმ. კვირიკესა და ივლიტას სახელობის დედათა და ბავშვთა თავშესაფარი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საპატრიარქოსთან არსებული წმინდა კვირიკესა და ივლიტას სახელობის დედათა და ბავშვთა თავშესაფარი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ვანისა და ბაღდათის ეპარქიის კულტურულ-საგანმანათლებლო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ვანისა და ბაღდათის ეპარქიის კულტურულ-საგანმანათლებლო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თიანეთისა და ფშავ-ხევსურეთის ეპარქიის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თიანეთისა და ფშავ-ხევსურეთის ეპარქიის განვითარების ფონდი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მართლმადიდებლური საღვთისმეტყველო უმაღლესი საგანმანათლებლო დაწესებულება - გიორგი მთაწმინდელის სახელობის საეკლესიო გალობის უმაღლესი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მართლმადიდებლური საღვთისმეტყველო უმაღლესი საგანმანათლებლო დაწესებულება - გიორგი მთაწმინდელის სახელობის საეკლესიო გალობის უმაღლესი სასწავლებელი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დეკორატიული მებაღეობის საზოგადოებრივი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დეკორატიული მებაღეობის საზოგადოებრივი კოლეჯი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საპატრიარქოსთან არსებული ახალგაზრდობის სულიერი და ინტელექტუალური განვითარების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საპატრიარქოსთან არსებული ახალგაზრდობის სულიერი და ინტელექტუალური განვითარების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ფერისცვალების დედათა მონასტერთან არსებული მოწყალების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ფერისცვალების დედათა მონასტერთან არსებული მოწყალების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45 01 47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კახათის წმიდა გიორგის სახელობის სასულიერო გიმნაზია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კახათის წმიდა გიორგის სახელობის სასულიერო გიმნაზია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მართლმადიდებელ ეკლესიასთან არსებული ქრისტიანული კვლევის საერთაშორისო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მართლმადიდებელ ეკლესიასთან არსებული ქრისტიანული კვლევის საერთაშორისო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იოანე ღვთისმეტყველის სახელობის ბათუმის სასულიერო სემინარია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იოანე ღვთისმეტყველის სახელობის ბათუმის სასულიერო სემინარია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საეკლესიო გალობის სასწავლო-კვლევითი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საეკლესიო გალობის სასწავლო-კვლევითი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პროფესიული მომზადებისა და გადამზადების ცენტრი ფერმერთა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პროფესიული მომზადებისა და გადამზადების ცენტრი ფერმერთა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რადიო-ივერია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ა(ი)იპ - საქართველოს საპატრიარქოს რადიო-ივერია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საპატრიარქოს უწყებანი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საპატრიარქოს უწყებანი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 – ყოვლადწმიდა სამების საკათედრო ტაძრის სამგალობლო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ყოვლადწმიდა სამების საკათედრო ტაძრის სამგალობლო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საპატრიარქოს უწყებათა ელექტრონული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საპატრიარქოს უწყებათა ელექტრონული მომსახურება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45 01 56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კავკასიელი ხალხების ეთნოგენეზისის სამეცნიერო-კვლევითი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კავკასიელი ხალხების ეთნოგენეზისის სამეცნიერო-კვლევითი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თამარ მეფის სახელობის პროფესიული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თამარ მეფის სახელობის პროფესიული კოლეჯი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საპატრიატქოს ქართველოლოგიური კვლევის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ქართველოლოგიური კვლევის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მესტიის წმინდა ილარიონ ქართველის სახელობის მართლმადიდებლური ზოგადსაგანმანათლებლო საშუალო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მესტიის წმინდა ილარიონ ქართველის სახელობის მართლმადიდებლური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ზოგადსაგანმანათლებლო საშუალო სკოლა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45 01 60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 იპ - საქართველოს საპატრიარქოს წმიდა თამარ მეფის სახელობის სკოლა - პანსიონი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თამარ მეფის სახელობის სკოლა-პანსიონი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524.6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9,325.5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59 01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9,125.6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9,125.6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5,370.6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59 02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:rsidTr="00EE7A3C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140A4D" w:rsidRPr="00EE322D" w:rsidRDefault="00140A4D" w:rsidP="00256A72">
      <w:pPr>
        <w:spacing w:after="0"/>
        <w:jc w:val="center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1321F5" w:rsidRPr="00EE322D" w:rsidRDefault="001321F5" w:rsidP="00256A72">
      <w:pPr>
        <w:spacing w:after="0"/>
        <w:jc w:val="center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256A72" w:rsidRPr="0095608F" w:rsidRDefault="00256A72" w:rsidP="00256A72">
      <w:pPr>
        <w:pStyle w:val="Heading2"/>
        <w:jc w:val="center"/>
        <w:rPr>
          <w:b/>
          <w:sz w:val="24"/>
          <w:szCs w:val="24"/>
          <w:lang w:val="ka-GE"/>
        </w:rPr>
      </w:pPr>
      <w:r w:rsidRPr="0095608F">
        <w:rPr>
          <w:rFonts w:ascii="Sylfaen" w:hAnsi="Sylfaen" w:cs="Sylfaen"/>
          <w:b/>
          <w:sz w:val="24"/>
          <w:szCs w:val="24"/>
          <w:lang w:val="ka-GE"/>
        </w:rPr>
        <w:t>საჯარო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95608F">
        <w:rPr>
          <w:b/>
          <w:sz w:val="24"/>
          <w:szCs w:val="24"/>
          <w:lang w:val="ka-GE"/>
        </w:rPr>
        <w:t xml:space="preserve"> (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95608F">
        <w:rPr>
          <w:b/>
          <w:sz w:val="24"/>
          <w:szCs w:val="24"/>
          <w:lang w:val="ka-GE"/>
        </w:rPr>
        <w:t xml:space="preserve">)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95608F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4"/>
        <w:gridCol w:w="4039"/>
      </w:tblGrid>
      <w:tr w:rsidR="0095608F" w:rsidRPr="0095608F" w:rsidTr="0095608F">
        <w:trPr>
          <w:trHeight w:val="288"/>
          <w:tblHeader/>
        </w:trPr>
        <w:tc>
          <w:tcPr>
            <w:tcW w:w="2981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2019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ჯამური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1,522,463.6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1,364,849.9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125,498.0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არაფინანსური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18,115.7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1,738,293.8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1,407,096.2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603,630.7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586,406.8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93,066.0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92,945.7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311,932.6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-215,830.2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206350312 სსიპ - საჯარო აუდიტის ინსტიტუტი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205146493 სსიპ - იუსტიციის უმაღლესი სკოლა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204525585 სსიპ - შემოსავლების სამსახური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172,844.7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157,844.7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91,451.7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18,893.0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12,255.3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206348987 სსიპ - ფინანსთა სამინისტროს აკადემია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204577813 სსიპ - საფინანსო-ანალიტიკური სამსახური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5,772.0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-1,772.0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245631632 სსიპ - საზღვაო ტრანსპორტის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9,444.8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9,444.8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1,062.0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-685.2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206349646 სსიპ - სამოქალაქო ავიაციის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1,393.0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206351749 სსიპ - ნავთობისა და გაზის სახელმწიფო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404497790 ა(ა)იპ - ოუფენ ნეტი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205297935 სსიპ - სახმელეთო ტრანსპორტის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-3,240.0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6,281.0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5,032.0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-286.0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2,763.0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2,583.0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8,376.0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5,071.5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2,869.5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202482571 სსიპ - მინერალური რესურსების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11,186.0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11,186.0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14,308.0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13,026.0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3,353.0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2,063.0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1,282.0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-3,122.0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204624834 სსიპ- სივრცითი და ქალაქთმშენებლობითი განვითარების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205005910 სსიპ - სახელმწიფო ქონების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არაფინანსური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7,929.1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3,700.9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-2,680.0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49,535.7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ფინანსური აქტივებიდან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18,115.7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-88,814.3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204598337 სსიპ - ციფრული მმართველობის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11,319.0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5,689.0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3,621.0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-1,319.0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204493262 სსიპ - მსჯავრდებულთა პროფესიული მომზადებისა და გადამზადების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205263873 სსიპ - აღსრულების ეროვნული ბიურო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204423230 სსიპ - საქართველოს იუსტიციის სასწავლო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2,323.0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2,323.0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2,178.0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211358957 სსიპ - საქართველოს ეროვნული არქივი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4,991.5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4,991.5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5,494.0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-502.5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105,881.0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85,889.0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45,761.0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-881.0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202238621 სსიპ - საჯარო რეესტრის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21,857.0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39,593.0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203862622 სსიპ - საქართველოს საკანონმდებლო მაცნე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2,748.0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1,559.0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204580202 სსიპ - იუსტიციის სახლი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41,115.0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14,470.0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1,761.0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1,721.0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-766.0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66.3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132.2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112.2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111.2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-132.2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211367279 სსიპ - ინსტიტუტი ოპტიკა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125.1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-401.8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-68.7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204862247 სსიპ - გრიგოლ წულუკიძის სამთო ინსტიტუტი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-16,650.0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202466303 სსიპ - მიკრო და ნანო ელექტრონიკის ინსტიტუტი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154.3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211350928 სსიპ - დაცვის პოლიციის დეპარტამენტი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168,040.0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168,040.0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168,140.0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-5,660.0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24,642.0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17,242.0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24,642.0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23,602.0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1,040.0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205190513 სსიპ - შსს მომსახურების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75,459.0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54,185.0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22,361.0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21,274.0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21,821.0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416293754 ა(ა)იპ -  "მია ფორს"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204911337 სსიპ - დაცული ტერიტორიების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3,937.0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2,591.0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-14,328.0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205142200 სსიპ - სურსათის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-7,285.0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204559691 სსიპ - გარემოს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11,298.0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11,166.0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7,397.0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-11,298.0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204446965 სსიპ - ღვინის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-2,018.0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204578581 სსიპ - ეროვნული სატყეო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34,061.0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34,043.0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5,131.0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19,878.0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-34,061.0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4,156.0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3,456.0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-4,156.0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226575024 სსიპ - ველური ბუნების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6,831.0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-6,831.0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404923785 ა(ა)იპ - სოფლის განვითარების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235891512 სსიპ - კოლეჯი "თეთნულდი"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215101716 სსიპ - კოლეჯი "ფაზისი"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205405480 სსიპ- კასპის კოლეჯი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211351071 ა(ა)იპ - კოლეჯი "იკაროსი"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131,280.0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110,418.0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54,324.0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7,558.0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20,862.0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-4,330.0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202198727 სსიპ - შეფასებისა და გამოცდების ეროვნული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2,394.9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3,395.1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-590.0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231287005 ა(ა)იპ - კოლეჯი "პრესტიჟი"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25,645.0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12,935.0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-3,455.0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205300048 სსიპ - განათლების მართვის საინფორმაციო სისტემა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205224700 სსიპ - სოხუმის სახელმწიფო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-8,475.0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245610398 სსიპ - კოლეჯი "ბლექსი"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211349192 სსიპ - საქართველოს ტექნიკური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212693049 სსიპ - აკაკი წერეთლის სახელმწიფო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-735.0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236098851 სსიპ - ილია წინამძღვრიშვილის სახელობის კოლეჯი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224066980 სსიპ - კოლეჯი "ოპიზარი"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227770800 სსიპ - კოლეჯი "აისი"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-335.0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430035874 ა(ა)იპ - სამშენებლო კოლეჯი "კონსტრუქტ2"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222934671 სსიპ - კოლეჯი "ერქვანი"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218076542 სსიპ - გორის სახელმწიფო სასწავლო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217890192 ა(ა)იპ - კოლეჯი "განთიადი"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237079497 ა(ა)იპ - კოლეჯი "ჰორიზონტი"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204425121 სსიპ - საქართველოს კინემატოგრაფიის ეროვნული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402019917 ა(ა)იპ - სარკინიგზო ტრანსპორტის კოლეჯი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208183605 სსიპ - კოლეჯი "სპექტრი"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2,217.0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246954620 სსიპ - კოლეჯი "ახალი ტალღა"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-590.0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4,474.0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209467646 სსიპ - კოლეჯი "მერმისი"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65,685.0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72,875.0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1,372.0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4,411.0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212682051 სსიპ - კოლეჯი "იბერია"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242728679 სსიპ - კოლეჯი "ლაკადა"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243919033 სსიპ - კოლეჯი ქართლი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216350829 სსიპ - კოლეჯი "მოდუსი"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204861970 სსიპ - ილიას სახელმწიფო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53,270.0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-6,920.0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1,512.0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1,574.0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429322985 ა(ა)იპ - სათავგადასავლო ტურიზმის სკოლა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217890290 სსიპ - ი.ბ. სტალინის სახელმწიფო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205382398 სსიპ - ახალგაზრდობის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204468664 სსიპ - საქართველოს ეროვნული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229281158 სსიპ - ვაჟა-ფშაველას სახლ-მუზეუმი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218062646 სსიპ - გორის ქალთა კამერული გუნდი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202466232 სსიპ - ჩერქეზული (ადიღეური) კულტურის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205296259 სსიპ - თბილისის სახლემწიფო კამერული ორკესტრი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204584315 სსიპ - სმირნოვების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205307407 სსიპ - ანსამბლი "ბასიანი"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231288068 სსიპ - თელავის ისტორიული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204583842 სსიპ - შემოქმედებითი საქართველო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205065196 სსიპ - საქართველოს ეროვნული მუსიკალური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204595072 სსიპ - მწერალთა სახლი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239404337 სსიპ - აკაკი წერეთლის სახელმწიფო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202374340 სსიპ - აბრეშუმის სახელმწიფო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203851313 სსიპ - ანზორ ერქომაიშვილის სახელობის ფოლკლორის სახელმწიფო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202492668 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218080190 სსიპ - იაკობ გოგებაშვილის სახლ-მუზეუმი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204624255 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404438211 ა(ა)იპ სპორტული კლუბი არმია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15,378.5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15,178.5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15,378.5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12,730.1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2,115.7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10,298.0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281.4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2,648.4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204858163 სსიპ - საზოგადოებრივი მაუწყებელი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88,711.5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86,011.5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88,711.5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67,593.3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58,194.3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16,318.2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205310938 სსიპ - საქართველოს კონკურენციის ეროვნული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21,870.0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119.5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204852775 სსიპ - საქართველოს სავაჭრო - სამრეწველო პალატა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404441458 ა(ა)იპ - საქართველოს კულტურის პალატა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205364407 სსიპ - საპენსიო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3,370.0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402144167 ა(ა)იპ - ათასწლეულის ფონდი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143.5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-841.8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405127232 ა(ა)იპ - ორიჯინ-საქართველო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110.2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66.8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10,300.6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9,325.6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5,370.6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2,725.0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სუბსიდიები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2,699.4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204428510 სსიპ - სახელმწიფო შესყიდვების სააგენტო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7,714.0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4,630.0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5,160.0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2,990.0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1,113.0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840.0</w:t>
            </w:r>
          </w:p>
        </w:tc>
      </w:tr>
      <w:tr w:rsidR="0095608F" w:rsidRPr="0095608F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608F" w:rsidRPr="0095608F" w:rsidRDefault="0095608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2,200.0</w:t>
            </w:r>
          </w:p>
        </w:tc>
      </w:tr>
    </w:tbl>
    <w:p w:rsidR="0095608F" w:rsidRP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  <w:bookmarkStart w:id="1" w:name="_GoBack"/>
      <w:bookmarkEnd w:id="1"/>
    </w:p>
    <w:p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95608F" w:rsidRPr="00EE322D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140A4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165C5" w:rsidRDefault="001165C5" w:rsidP="00256A72"/>
    <w:sectPr w:rsidR="001165C5" w:rsidSect="00CA2972">
      <w:footerReference w:type="default" r:id="rId7"/>
      <w:pgSz w:w="11906" w:h="16838" w:code="9"/>
      <w:pgMar w:top="990" w:right="90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57" w:rsidRDefault="00D93457" w:rsidP="00D65919">
      <w:pPr>
        <w:spacing w:after="0" w:line="240" w:lineRule="auto"/>
      </w:pPr>
      <w:r>
        <w:separator/>
      </w:r>
    </w:p>
  </w:endnote>
  <w:endnote w:type="continuationSeparator" w:id="0">
    <w:p w:rsidR="00D93457" w:rsidRDefault="00D93457" w:rsidP="00D6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522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522A" w:rsidRDefault="009552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466">
          <w:rPr>
            <w:noProof/>
          </w:rPr>
          <w:t>161</w:t>
        </w:r>
        <w:r>
          <w:rPr>
            <w:noProof/>
          </w:rPr>
          <w:fldChar w:fldCharType="end"/>
        </w:r>
      </w:p>
    </w:sdtContent>
  </w:sdt>
  <w:p w:rsidR="0095522A" w:rsidRDefault="0095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57" w:rsidRDefault="00D93457" w:rsidP="00D65919">
      <w:pPr>
        <w:spacing w:after="0" w:line="240" w:lineRule="auto"/>
      </w:pPr>
      <w:r>
        <w:separator/>
      </w:r>
    </w:p>
  </w:footnote>
  <w:footnote w:type="continuationSeparator" w:id="0">
    <w:p w:rsidR="00D93457" w:rsidRDefault="00D93457" w:rsidP="00D6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2"/>
    <w:rsid w:val="001165C5"/>
    <w:rsid w:val="001321F5"/>
    <w:rsid w:val="00140A4D"/>
    <w:rsid w:val="00165EF1"/>
    <w:rsid w:val="0023601E"/>
    <w:rsid w:val="00256A72"/>
    <w:rsid w:val="002B1F63"/>
    <w:rsid w:val="00324E70"/>
    <w:rsid w:val="003422F9"/>
    <w:rsid w:val="003B78FD"/>
    <w:rsid w:val="0044728E"/>
    <w:rsid w:val="00456D8B"/>
    <w:rsid w:val="004E6963"/>
    <w:rsid w:val="005265EF"/>
    <w:rsid w:val="0057252D"/>
    <w:rsid w:val="005858A2"/>
    <w:rsid w:val="005E4180"/>
    <w:rsid w:val="00630E63"/>
    <w:rsid w:val="006E15D4"/>
    <w:rsid w:val="00752FA5"/>
    <w:rsid w:val="00820B05"/>
    <w:rsid w:val="00842F06"/>
    <w:rsid w:val="00896466"/>
    <w:rsid w:val="009035FB"/>
    <w:rsid w:val="0095522A"/>
    <w:rsid w:val="0095608F"/>
    <w:rsid w:val="00BC300C"/>
    <w:rsid w:val="00C87F82"/>
    <w:rsid w:val="00CA2972"/>
    <w:rsid w:val="00D46CEA"/>
    <w:rsid w:val="00D65919"/>
    <w:rsid w:val="00D75F52"/>
    <w:rsid w:val="00D93457"/>
    <w:rsid w:val="00EC2581"/>
    <w:rsid w:val="00EE322D"/>
    <w:rsid w:val="00EE7A3C"/>
    <w:rsid w:val="00F647E2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2511"/>
  <w15:chartTrackingRefBased/>
  <w15:docId w15:val="{D1B3478A-EB66-4FBD-95C6-A426D5F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A72"/>
    <w:pPr>
      <w:spacing w:after="200" w:line="276" w:lineRule="auto"/>
    </w:pPr>
    <w:rPr>
      <w:rFonts w:asciiTheme="minorHAnsi" w:hAnsiTheme="minorHAnsi" w:cstheme="minorBidi"/>
      <w:b w:val="0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72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A72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19"/>
    <w:rPr>
      <w:rFonts w:asciiTheme="minorHAnsi" w:hAnsiTheme="minorHAnsi" w:cstheme="minorBidi"/>
      <w:b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D6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19"/>
    <w:rPr>
      <w:rFonts w:asciiTheme="minorHAnsi" w:hAnsiTheme="minorHAnsi" w:cstheme="minorBidi"/>
      <w:b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D65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919"/>
    <w:rPr>
      <w:color w:val="800080"/>
      <w:u w:val="single"/>
    </w:rPr>
  </w:style>
  <w:style w:type="paragraph" w:customStyle="1" w:styleId="msonormal0">
    <w:name w:val="msonormal"/>
    <w:basedOn w:val="Normal"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6591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D6591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D65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D6591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D6591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D6591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D6591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FB"/>
    <w:rPr>
      <w:rFonts w:ascii="Segoe UI" w:hAnsi="Segoe UI" w:cs="Segoe U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161</Pages>
  <Words>45939</Words>
  <Characters>261855</Characters>
  <Application>Microsoft Office Word</Application>
  <DocSecurity>0</DocSecurity>
  <Lines>2182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7</cp:revision>
  <cp:lastPrinted>2022-11-29T21:58:00Z</cp:lastPrinted>
  <dcterms:created xsi:type="dcterms:W3CDTF">2022-11-29T20:39:00Z</dcterms:created>
  <dcterms:modified xsi:type="dcterms:W3CDTF">2022-11-29T22:12:00Z</dcterms:modified>
</cp:coreProperties>
</file>